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70" w:type="dxa"/>
        <w:tblLook w:val="01E0" w:firstRow="1" w:lastRow="1" w:firstColumn="1" w:lastColumn="1" w:noHBand="0" w:noVBand="0"/>
      </w:tblPr>
      <w:tblGrid>
        <w:gridCol w:w="6210"/>
        <w:gridCol w:w="3420"/>
        <w:gridCol w:w="3240"/>
      </w:tblGrid>
      <w:tr w:rsidR="00B948B9" w:rsidRPr="003F60D1" w14:paraId="1E504BFF" w14:textId="77777777" w:rsidTr="00643789">
        <w:tc>
          <w:tcPr>
            <w:tcW w:w="6210" w:type="dxa"/>
            <w:vAlign w:val="center"/>
          </w:tcPr>
          <w:p w14:paraId="434B4D51" w14:textId="77777777" w:rsidR="00B948B9" w:rsidRPr="00DE23F5" w:rsidRDefault="00724FA5" w:rsidP="00B948B9">
            <w:pPr>
              <w:tabs>
                <w:tab w:val="left" w:pos="5580"/>
              </w:tabs>
              <w:ind w:left="72" w:right="-1080"/>
            </w:pPr>
            <w:bookmarkStart w:id="0" w:name="_GoBack"/>
            <w:r w:rsidRPr="00DE23F5">
              <w:rPr>
                <w:noProof/>
              </w:rPr>
              <w:drawing>
                <wp:inline distT="0" distB="0" distL="0" distR="0" wp14:anchorId="55AAFC04" wp14:editId="1B92FD1F">
                  <wp:extent cx="3547110" cy="1788795"/>
                  <wp:effectExtent l="0" t="0" r="0" b="1905"/>
                  <wp:docPr id="1" name="Picture 1" descr="Logo sepro Group sans ombre-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epro Group sans ombre-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11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3AE1EF99" w14:textId="77777777" w:rsidR="00B948B9" w:rsidRPr="00DD3446" w:rsidRDefault="00B948B9" w:rsidP="00B948B9">
            <w:pPr>
              <w:spacing w:before="100" w:beforeAutospacing="1" w:after="100" w:afterAutospacing="1"/>
              <w:contextualSpacing/>
              <w:jc w:val="right"/>
              <w:rPr>
                <w:rFonts w:ascii="Arial" w:hAnsi="Arial"/>
                <w:sz w:val="19"/>
                <w:szCs w:val="19"/>
                <w:lang w:val="fr-FR" w:eastAsia="de-DE"/>
              </w:rPr>
            </w:pPr>
            <w:r w:rsidRPr="00DD3446">
              <w:rPr>
                <w:rFonts w:ascii="Arial" w:hAnsi="Arial"/>
                <w:b/>
                <w:bCs/>
                <w:sz w:val="19"/>
                <w:szCs w:val="19"/>
                <w:lang w:val="fr-FR" w:eastAsia="de-DE"/>
              </w:rPr>
              <w:t>Sepro Robotique</w:t>
            </w:r>
            <w:r w:rsidRPr="00DD3446">
              <w:rPr>
                <w:rFonts w:ascii="Arial" w:hAnsi="Arial"/>
                <w:bCs/>
                <w:sz w:val="19"/>
                <w:szCs w:val="19"/>
                <w:lang w:val="fr-FR" w:eastAsia="de-DE"/>
              </w:rPr>
              <w:br/>
              <w:t xml:space="preserve">Rue Henry Bessemer, Zone </w:t>
            </w:r>
            <w:proofErr w:type="spellStart"/>
            <w:r w:rsidRPr="00DD3446">
              <w:rPr>
                <w:rFonts w:ascii="Arial" w:hAnsi="Arial"/>
                <w:bCs/>
                <w:sz w:val="19"/>
                <w:szCs w:val="19"/>
                <w:lang w:val="fr-FR" w:eastAsia="de-DE"/>
              </w:rPr>
              <w:t>Acti</w:t>
            </w:r>
            <w:proofErr w:type="spellEnd"/>
            <w:r w:rsidRPr="00DD3446">
              <w:rPr>
                <w:rFonts w:ascii="Arial" w:hAnsi="Arial"/>
                <w:bCs/>
                <w:sz w:val="19"/>
                <w:szCs w:val="19"/>
                <w:lang w:val="fr-FR" w:eastAsia="de-DE"/>
              </w:rPr>
              <w:t xml:space="preserve">-Est </w:t>
            </w:r>
            <w:r w:rsidRPr="00DD3446">
              <w:rPr>
                <w:rFonts w:ascii="Arial" w:hAnsi="Arial"/>
                <w:bCs/>
                <w:sz w:val="19"/>
                <w:szCs w:val="19"/>
                <w:lang w:val="fr-FR" w:eastAsia="de-DE"/>
              </w:rPr>
              <w:br/>
              <w:t>CS 10084 -85003 La Roche-sur-Yon</w:t>
            </w:r>
            <w:r w:rsidRPr="00DD3446">
              <w:rPr>
                <w:rFonts w:ascii="Arial" w:hAnsi="Arial"/>
                <w:bCs/>
                <w:sz w:val="19"/>
                <w:szCs w:val="19"/>
                <w:lang w:val="fr-FR" w:eastAsia="de-DE"/>
              </w:rPr>
              <w:br/>
              <w:t>France</w:t>
            </w:r>
            <w:r w:rsidRPr="00DD3446">
              <w:rPr>
                <w:rFonts w:ascii="Arial" w:hAnsi="Arial"/>
                <w:bCs/>
                <w:sz w:val="19"/>
                <w:szCs w:val="19"/>
                <w:lang w:val="fr-FR" w:eastAsia="de-DE"/>
              </w:rPr>
              <w:br/>
              <w:t>Phone: +33 2 51454700</w:t>
            </w:r>
          </w:p>
        </w:tc>
        <w:tc>
          <w:tcPr>
            <w:tcW w:w="3240" w:type="dxa"/>
            <w:vAlign w:val="center"/>
          </w:tcPr>
          <w:p w14:paraId="08B18BE3" w14:textId="77777777" w:rsidR="00B948B9" w:rsidRPr="00DD3446" w:rsidRDefault="00B948B9" w:rsidP="00B948B9">
            <w:pPr>
              <w:spacing w:before="100" w:beforeAutospacing="1" w:after="100" w:afterAutospacing="1"/>
              <w:contextualSpacing/>
              <w:jc w:val="right"/>
              <w:rPr>
                <w:rFonts w:ascii="Arial" w:hAnsi="Arial"/>
                <w:sz w:val="16"/>
                <w:szCs w:val="16"/>
                <w:lang w:val="fr-FR" w:eastAsia="de-DE"/>
              </w:rPr>
            </w:pPr>
            <w:r w:rsidRPr="00DD3446">
              <w:rPr>
                <w:rFonts w:ascii="Times New Roman" w:hAnsi="Times New Roman"/>
                <w:sz w:val="16"/>
                <w:szCs w:val="16"/>
                <w:lang w:val="fr-FR" w:eastAsia="de-DE"/>
              </w:rPr>
              <w:br/>
            </w:r>
          </w:p>
        </w:tc>
      </w:tr>
    </w:tbl>
    <w:bookmarkEnd w:id="0"/>
    <w:p w14:paraId="098048E3" w14:textId="77777777" w:rsidR="00B948B9" w:rsidRPr="00DE23F5" w:rsidRDefault="00B948B9" w:rsidP="00B948B9">
      <w:pPr>
        <w:tabs>
          <w:tab w:val="left" w:pos="5580"/>
        </w:tabs>
        <w:ind w:right="-720"/>
        <w:rPr>
          <w:rFonts w:ascii="Franklin Gothic Book" w:hAnsi="Franklin Gothic Book"/>
          <w:sz w:val="48"/>
        </w:rPr>
      </w:pPr>
      <w:r w:rsidRPr="00DE23F5">
        <w:rPr>
          <w:rFonts w:ascii="Franklin Gothic Book" w:hAnsi="Franklin Gothic Book"/>
          <w:sz w:val="48"/>
        </w:rPr>
        <w:t>PRESS INFORMATION</w:t>
      </w:r>
    </w:p>
    <w:p w14:paraId="1978D860" w14:textId="77777777" w:rsidR="008D6149" w:rsidRPr="00DE23F5" w:rsidRDefault="008D6149">
      <w:pPr>
        <w:ind w:right="-360"/>
        <w:rPr>
          <w:rFonts w:ascii="Arial" w:hAnsi="Arial" w:cs="Arial"/>
          <w:b/>
          <w:sz w:val="20"/>
        </w:rPr>
      </w:pPr>
    </w:p>
    <w:p w14:paraId="5B188723" w14:textId="4CAA51EE" w:rsidR="00DD365C" w:rsidRDefault="00901E4C">
      <w:pPr>
        <w:ind w:right="-360"/>
        <w:rPr>
          <w:rFonts w:ascii="Arial" w:hAnsi="Arial" w:cs="Arial"/>
          <w:b/>
          <w:sz w:val="20"/>
        </w:rPr>
      </w:pPr>
      <w:r w:rsidRPr="00901E4C">
        <w:rPr>
          <w:rFonts w:ascii="Arial" w:hAnsi="Arial" w:cs="Arial"/>
          <w:b/>
          <w:sz w:val="20"/>
        </w:rPr>
        <w:t>February 4, 2021</w:t>
      </w:r>
    </w:p>
    <w:p w14:paraId="3D15FC77" w14:textId="77777777" w:rsidR="00901E4C" w:rsidRPr="00DE23F5" w:rsidRDefault="00901E4C">
      <w:pPr>
        <w:ind w:right="-360"/>
        <w:rPr>
          <w:rFonts w:ascii="Arial" w:hAnsi="Arial" w:cs="Arial"/>
          <w:b/>
          <w:sz w:val="20"/>
        </w:rPr>
      </w:pPr>
    </w:p>
    <w:p w14:paraId="57053ED4" w14:textId="77777777" w:rsidR="0001155F" w:rsidRPr="00DE23F5" w:rsidRDefault="0001155F" w:rsidP="0001155F">
      <w:pPr>
        <w:tabs>
          <w:tab w:val="left" w:pos="1260"/>
        </w:tabs>
        <w:ind w:right="-180"/>
        <w:rPr>
          <w:rFonts w:ascii="Arial" w:hAnsi="Arial" w:cs="Arial"/>
          <w:sz w:val="17"/>
          <w:szCs w:val="17"/>
        </w:rPr>
      </w:pPr>
    </w:p>
    <w:p w14:paraId="7F48212E" w14:textId="5DD74D00" w:rsidR="0001155F" w:rsidRPr="00DE23F5" w:rsidRDefault="00DD365C" w:rsidP="0085462F">
      <w:pPr>
        <w:tabs>
          <w:tab w:val="left" w:pos="1260"/>
        </w:tabs>
        <w:ind w:right="-360"/>
        <w:rPr>
          <w:rFonts w:ascii="Arial" w:hAnsi="Arial"/>
          <w:sz w:val="17"/>
        </w:rPr>
      </w:pPr>
      <w:r w:rsidRPr="00DE23F5">
        <w:rPr>
          <w:rFonts w:ascii="Arial" w:hAnsi="Arial" w:cs="Arial"/>
          <w:sz w:val="17"/>
          <w:szCs w:val="17"/>
        </w:rPr>
        <w:t>CONTACT:</w:t>
      </w:r>
      <w:r w:rsidRPr="00DE23F5">
        <w:rPr>
          <w:rFonts w:ascii="Arial" w:hAnsi="Arial" w:cs="Arial"/>
          <w:sz w:val="17"/>
          <w:szCs w:val="17"/>
        </w:rPr>
        <w:tab/>
      </w:r>
      <w:r w:rsidR="002F793D">
        <w:rPr>
          <w:rFonts w:ascii="Arial" w:hAnsi="Arial" w:cs="Arial"/>
          <w:sz w:val="17"/>
          <w:szCs w:val="17"/>
        </w:rPr>
        <w:t>Caroline Chamard</w:t>
      </w:r>
      <w:r w:rsidR="0085462F" w:rsidRPr="00DE23F5">
        <w:rPr>
          <w:rFonts w:ascii="Arial" w:hAnsi="Arial" w:cs="Arial"/>
          <w:sz w:val="17"/>
          <w:szCs w:val="17"/>
        </w:rPr>
        <w:t xml:space="preserve">, Sepro Group - France, </w:t>
      </w:r>
      <w:r w:rsidR="00286B8E">
        <w:rPr>
          <w:rFonts w:ascii="Arial" w:hAnsi="Arial" w:cs="Arial"/>
          <w:sz w:val="17"/>
          <w:szCs w:val="17"/>
        </w:rPr>
        <w:t>+33 (2) 51 45 46 37</w:t>
      </w:r>
      <w:r w:rsidR="0085462F" w:rsidRPr="00DE23F5">
        <w:rPr>
          <w:rFonts w:ascii="Arial" w:hAnsi="Arial" w:cs="Arial"/>
          <w:sz w:val="17"/>
          <w:szCs w:val="17"/>
        </w:rPr>
        <w:t xml:space="preserve">; </w:t>
      </w:r>
      <w:r w:rsidR="00286B8E">
        <w:rPr>
          <w:rFonts w:ascii="Arial" w:hAnsi="Arial" w:cs="Arial"/>
          <w:sz w:val="17"/>
          <w:szCs w:val="17"/>
        </w:rPr>
        <w:t>cchamard</w:t>
      </w:r>
      <w:r w:rsidR="0085462F" w:rsidRPr="00DE23F5">
        <w:rPr>
          <w:rFonts w:ascii="Arial" w:hAnsi="Arial" w:cs="Arial"/>
          <w:sz w:val="17"/>
          <w:szCs w:val="17"/>
        </w:rPr>
        <w:t>@sepro-group.com</w:t>
      </w:r>
      <w:r w:rsidR="0001155F" w:rsidRPr="00DE23F5">
        <w:rPr>
          <w:rFonts w:ascii="Arial" w:hAnsi="Arial" w:cs="Arial"/>
          <w:sz w:val="17"/>
          <w:szCs w:val="17"/>
        </w:rPr>
        <w:tab/>
      </w:r>
      <w:r w:rsidR="0001155F" w:rsidRPr="00DE23F5">
        <w:rPr>
          <w:rFonts w:ascii="Arial" w:hAnsi="Arial"/>
          <w:sz w:val="17"/>
        </w:rPr>
        <w:t>Scott Collins, Public Relations, +1.216.382.8840; scollins@collins-marcom.com</w:t>
      </w:r>
    </w:p>
    <w:p w14:paraId="0D2DDD92" w14:textId="77777777" w:rsidR="000A36A9" w:rsidRPr="00DE23F5" w:rsidRDefault="000A36A9" w:rsidP="00DE146C">
      <w:pPr>
        <w:tabs>
          <w:tab w:val="left" w:pos="1260"/>
        </w:tabs>
        <w:ind w:right="-360"/>
        <w:rPr>
          <w:rFonts w:ascii="Arial" w:hAnsi="Arial" w:cs="Arial"/>
          <w:sz w:val="17"/>
          <w:szCs w:val="17"/>
        </w:rPr>
      </w:pPr>
    </w:p>
    <w:p w14:paraId="3399E742" w14:textId="77777777" w:rsidR="00DD365C" w:rsidRPr="00DE23F5" w:rsidRDefault="00DD365C" w:rsidP="00DE146C">
      <w:pPr>
        <w:tabs>
          <w:tab w:val="left" w:pos="1260"/>
        </w:tabs>
        <w:ind w:right="-360"/>
        <w:rPr>
          <w:rFonts w:ascii="Arial" w:hAnsi="Arial" w:cs="Arial"/>
          <w:sz w:val="17"/>
          <w:szCs w:val="17"/>
        </w:rPr>
      </w:pPr>
    </w:p>
    <w:p w14:paraId="17FA2EC1" w14:textId="77777777" w:rsidR="00901E4C" w:rsidRDefault="00901E4C" w:rsidP="00110AC3">
      <w:pPr>
        <w:spacing w:line="276" w:lineRule="auto"/>
        <w:ind w:right="-180"/>
        <w:rPr>
          <w:rFonts w:ascii="Arial" w:hAnsi="Arial" w:cs="Arial"/>
          <w:b/>
          <w:sz w:val="36"/>
          <w:szCs w:val="36"/>
        </w:rPr>
      </w:pPr>
    </w:p>
    <w:p w14:paraId="7F8446F5" w14:textId="604A2855" w:rsidR="003213A6" w:rsidRDefault="002F793D" w:rsidP="00110AC3">
      <w:pPr>
        <w:spacing w:line="276" w:lineRule="auto"/>
        <w:ind w:right="-180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Sepro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Group Names </w:t>
      </w:r>
      <w:r w:rsidR="00FA1525">
        <w:rPr>
          <w:rFonts w:ascii="Arial" w:hAnsi="Arial" w:cs="Arial"/>
          <w:b/>
          <w:sz w:val="36"/>
          <w:szCs w:val="36"/>
        </w:rPr>
        <w:t xml:space="preserve">Charles </w:t>
      </w:r>
      <w:r>
        <w:rPr>
          <w:rFonts w:ascii="Arial" w:hAnsi="Arial" w:cs="Arial"/>
          <w:b/>
          <w:sz w:val="36"/>
          <w:szCs w:val="36"/>
        </w:rPr>
        <w:t>de Forges New CEO</w:t>
      </w:r>
    </w:p>
    <w:p w14:paraId="7DCA6989" w14:textId="77777777" w:rsidR="00724FA5" w:rsidRPr="00DE23F5" w:rsidRDefault="00724FA5" w:rsidP="00724FA5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6517E21C" w14:textId="77777777" w:rsidR="00901E4C" w:rsidRDefault="00901E4C" w:rsidP="003656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6143DBF3" w14:textId="41473DBA" w:rsidR="0036567B" w:rsidRDefault="00901E4C" w:rsidP="003656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Charles de Forges brings almost 20 years of experience in senior management roles at business-to-business companies to his new position as the executive head of </w:t>
      </w:r>
      <w:proofErr w:type="spellStart"/>
      <w:r>
        <w:rPr>
          <w:rFonts w:ascii="Arial" w:hAnsi="Arial" w:cs="Arial"/>
          <w:sz w:val="22"/>
          <w:szCs w:val="22"/>
        </w:rPr>
        <w:t>Sepro</w:t>
      </w:r>
      <w:proofErr w:type="spellEnd"/>
      <w:r>
        <w:rPr>
          <w:rFonts w:ascii="Arial" w:hAnsi="Arial" w:cs="Arial"/>
          <w:sz w:val="22"/>
          <w:szCs w:val="22"/>
        </w:rPr>
        <w:t xml:space="preserve"> Group, the robot and automation supplier headquartered in La Roche-sur-Yon, France. </w:t>
      </w:r>
    </w:p>
    <w:p w14:paraId="6E3DBCD4" w14:textId="77777777" w:rsidR="00A9126F" w:rsidRDefault="00A9126F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518201A2" w14:textId="04CC1079" w:rsidR="00A9126F" w:rsidRDefault="00A9126F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“We took our time in finding our new CEO,” said, Eric Radat, President of Sepro Group, “but</w:t>
      </w:r>
      <w:r w:rsidR="00F539C9">
        <w:rPr>
          <w:rFonts w:ascii="Arial" w:hAnsi="Arial" w:cs="Arial"/>
          <w:sz w:val="22"/>
          <w:szCs w:val="22"/>
        </w:rPr>
        <w:t>, in Charles de Forges,</w:t>
      </w:r>
      <w:r>
        <w:rPr>
          <w:rFonts w:ascii="Arial" w:hAnsi="Arial" w:cs="Arial"/>
          <w:sz w:val="22"/>
          <w:szCs w:val="22"/>
        </w:rPr>
        <w:t xml:space="preserve"> we have found the right person to help guide Sepro into the future. He has a dynamic personality, and </w:t>
      </w:r>
      <w:r w:rsidR="00DD3446">
        <w:rPr>
          <w:rFonts w:ascii="Arial" w:hAnsi="Arial" w:cs="Arial"/>
          <w:sz w:val="22"/>
          <w:szCs w:val="22"/>
        </w:rPr>
        <w:t xml:space="preserve">he </w:t>
      </w:r>
      <w:r w:rsidR="00F539C9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very customer-focused. He has experience in </w:t>
      </w:r>
      <w:r w:rsidR="00F539C9">
        <w:rPr>
          <w:rFonts w:ascii="Arial" w:hAnsi="Arial" w:cs="Arial"/>
          <w:sz w:val="22"/>
          <w:szCs w:val="22"/>
        </w:rPr>
        <w:t xml:space="preserve">managing </w:t>
      </w:r>
      <w:r>
        <w:rPr>
          <w:rFonts w:ascii="Arial" w:hAnsi="Arial" w:cs="Arial"/>
          <w:sz w:val="22"/>
          <w:szCs w:val="22"/>
        </w:rPr>
        <w:t>businesses</w:t>
      </w:r>
      <w:r w:rsidR="00F539C9">
        <w:rPr>
          <w:rFonts w:ascii="Arial" w:hAnsi="Arial" w:cs="Arial"/>
          <w:sz w:val="22"/>
          <w:szCs w:val="22"/>
        </w:rPr>
        <w:t xml:space="preserve"> both</w:t>
      </w:r>
      <w:r>
        <w:rPr>
          <w:rFonts w:ascii="Arial" w:hAnsi="Arial" w:cs="Arial"/>
          <w:sz w:val="22"/>
          <w:szCs w:val="22"/>
        </w:rPr>
        <w:t xml:space="preserve"> large and small</w:t>
      </w:r>
      <w:r w:rsidR="00F539C9">
        <w:rPr>
          <w:rFonts w:ascii="Arial" w:hAnsi="Arial" w:cs="Arial"/>
          <w:sz w:val="22"/>
          <w:szCs w:val="22"/>
        </w:rPr>
        <w:t xml:space="preserve">, and he understands the special nature of a family-owned business like Sepro. He also has an entrepreneurial spirit, having started his own 3D printing company, so he knows what it is to dare and overcome challenges. In short, I trust his leadership.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ADE552" w14:textId="77777777" w:rsidR="00786051" w:rsidRDefault="00786051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072AD273" w14:textId="6FE5CF52" w:rsidR="004C76E6" w:rsidRPr="002C7057" w:rsidRDefault="002C7057" w:rsidP="002C7057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 graduate degree in</w:t>
      </w:r>
      <w:r w:rsidRPr="002C7057">
        <w:rPr>
          <w:rFonts w:ascii="Arial" w:hAnsi="Arial" w:cs="Arial"/>
          <w:sz w:val="22"/>
          <w:szCs w:val="22"/>
        </w:rPr>
        <w:t xml:space="preserve"> </w:t>
      </w:r>
      <w:r w:rsidR="004C76E6" w:rsidRPr="002C7057">
        <w:rPr>
          <w:rFonts w:ascii="Arial" w:hAnsi="Arial" w:cs="Arial"/>
          <w:sz w:val="22"/>
          <w:szCs w:val="22"/>
        </w:rPr>
        <w:t>Mechanical Engineering degree, de Forges has gained a wide business experience in industry in sectors such as packaging, luxury, cosmetics, automotive and aerospace and has worked internationally in Europe, the USA and Brazil.</w:t>
      </w:r>
    </w:p>
    <w:p w14:paraId="662354CD" w14:textId="77777777" w:rsidR="002F793D" w:rsidRPr="002C7057" w:rsidRDefault="002F793D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113589DC" w14:textId="2C52996D" w:rsidR="00FE5D0A" w:rsidRDefault="00FE5D0A" w:rsidP="00FE5D0A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B2A6F">
        <w:rPr>
          <w:rFonts w:ascii="Arial" w:hAnsi="Arial" w:cs="Arial"/>
          <w:sz w:val="22"/>
          <w:szCs w:val="22"/>
        </w:rPr>
        <w:t xml:space="preserve">Sepro is a fantastic </w:t>
      </w:r>
      <w:r w:rsidRPr="00FE5D0A">
        <w:rPr>
          <w:rFonts w:ascii="Arial" w:hAnsi="Arial" w:cs="Arial"/>
          <w:sz w:val="22"/>
          <w:szCs w:val="22"/>
        </w:rPr>
        <w:t>example of a family owned company, proud of its regional roots while being a world leader</w:t>
      </w:r>
      <w:r w:rsidR="00A9126F">
        <w:rPr>
          <w:rFonts w:ascii="Arial" w:hAnsi="Arial" w:cs="Arial"/>
          <w:sz w:val="22"/>
          <w:szCs w:val="22"/>
        </w:rPr>
        <w:t xml:space="preserve"> in robots and automation</w:t>
      </w:r>
      <w:r>
        <w:rPr>
          <w:rFonts w:ascii="Arial" w:hAnsi="Arial" w:cs="Arial"/>
          <w:sz w:val="22"/>
          <w:szCs w:val="22"/>
        </w:rPr>
        <w:t>,” de Forges stated. “</w:t>
      </w:r>
      <w:r w:rsidRPr="00FE5D0A">
        <w:rPr>
          <w:rFonts w:ascii="Arial" w:hAnsi="Arial" w:cs="Arial"/>
          <w:sz w:val="22"/>
          <w:szCs w:val="22"/>
        </w:rPr>
        <w:t>I am very happy to join a company full of exciting projects, along with a dynamic and ambitious team. I am looking forward to taking part in the future of this company and to make it grow eve</w:t>
      </w:r>
      <w:r>
        <w:rPr>
          <w:rFonts w:ascii="Arial" w:hAnsi="Arial" w:cs="Arial"/>
          <w:sz w:val="22"/>
          <w:szCs w:val="22"/>
        </w:rPr>
        <w:t>n further as a robotics leader.”</w:t>
      </w:r>
      <w:r w:rsidRPr="00FE5D0A">
        <w:rPr>
          <w:rFonts w:ascii="Arial" w:hAnsi="Arial" w:cs="Arial"/>
          <w:sz w:val="22"/>
          <w:szCs w:val="22"/>
        </w:rPr>
        <w:t>  </w:t>
      </w:r>
    </w:p>
    <w:p w14:paraId="77D4C1F6" w14:textId="77777777" w:rsidR="0036567B" w:rsidRDefault="0036567B" w:rsidP="00FE5D0A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309B6F93" w14:textId="561420D5" w:rsidR="0036567B" w:rsidRDefault="0036567B" w:rsidP="00FE5D0A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754835DE" w14:textId="73E06ED6" w:rsidR="0036567B" w:rsidRPr="00FE5D0A" w:rsidRDefault="0036567B" w:rsidP="0036567B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6E478C4B" w14:textId="6982A0A9" w:rsidR="0036567B" w:rsidRPr="0022661A" w:rsidRDefault="0036567B" w:rsidP="0036567B">
      <w:pPr>
        <w:spacing w:line="276" w:lineRule="auto"/>
        <w:ind w:right="-180"/>
        <w:jc w:val="center"/>
        <w:rPr>
          <w:rFonts w:ascii="Arial" w:hAnsi="Arial" w:cs="Arial"/>
          <w:sz w:val="18"/>
          <w:szCs w:val="18"/>
        </w:rPr>
      </w:pPr>
    </w:p>
    <w:p w14:paraId="5D3C81B0" w14:textId="77777777" w:rsidR="0036567B" w:rsidRPr="00FE5D0A" w:rsidRDefault="0036567B" w:rsidP="00FE5D0A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7F73ED13" w14:textId="77777777" w:rsidR="002F793D" w:rsidRPr="002C7057" w:rsidRDefault="002F793D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08D4A980" w14:textId="77777777" w:rsidR="00324C28" w:rsidRPr="00DE23F5" w:rsidRDefault="00324C28" w:rsidP="007E457B">
      <w:pPr>
        <w:spacing w:line="276" w:lineRule="auto"/>
        <w:ind w:right="-180"/>
        <w:rPr>
          <w:rFonts w:ascii="Arial" w:hAnsi="Arial" w:cs="Arial"/>
          <w:b/>
          <w:sz w:val="22"/>
          <w:szCs w:val="22"/>
        </w:rPr>
      </w:pPr>
      <w:r w:rsidRPr="00DE23F5">
        <w:rPr>
          <w:rFonts w:ascii="Arial" w:hAnsi="Arial" w:cs="Arial"/>
          <w:b/>
          <w:sz w:val="22"/>
          <w:szCs w:val="22"/>
        </w:rPr>
        <w:t>About Sepro</w:t>
      </w:r>
    </w:p>
    <w:p w14:paraId="0965D27F" w14:textId="77777777" w:rsidR="0036567B" w:rsidRDefault="0036567B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61775835" w14:textId="29D24516" w:rsidR="000F1230" w:rsidRPr="00DE23F5" w:rsidRDefault="00324C28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proofErr w:type="spellStart"/>
      <w:r w:rsidRPr="00DE23F5">
        <w:rPr>
          <w:rFonts w:ascii="Arial" w:hAnsi="Arial" w:cs="Arial"/>
          <w:sz w:val="22"/>
          <w:szCs w:val="22"/>
        </w:rPr>
        <w:t>Sepro</w:t>
      </w:r>
      <w:proofErr w:type="spellEnd"/>
      <w:r w:rsidRPr="00DE23F5">
        <w:rPr>
          <w:rFonts w:ascii="Arial" w:hAnsi="Arial" w:cs="Arial"/>
          <w:sz w:val="22"/>
          <w:szCs w:val="22"/>
        </w:rPr>
        <w:t xml:space="preserve"> was one of the first companies in the world to develop Cartesian beam robots for injection-molding machines, introducing its first CNC controlled “manipulator” in 1981. Today, Sepro Group is one of the largest independent sellers of robots in the world</w:t>
      </w:r>
      <w:r w:rsidR="00513E83" w:rsidRPr="00DE23F5">
        <w:rPr>
          <w:rFonts w:ascii="Arial" w:hAnsi="Arial" w:cs="Arial"/>
          <w:sz w:val="22"/>
          <w:szCs w:val="22"/>
        </w:rPr>
        <w:t>, offering a</w:t>
      </w:r>
      <w:r w:rsidR="007A1AFA" w:rsidRPr="00DE23F5">
        <w:rPr>
          <w:rFonts w:ascii="Arial" w:hAnsi="Arial" w:cs="Arial"/>
          <w:sz w:val="22"/>
          <w:szCs w:val="22"/>
        </w:rPr>
        <w:t xml:space="preserve"> wider choice of robots than any supplier in the plastics industry. Three-, five-, and six-axis servo robots; special-purpose units; and complete automation systems</w:t>
      </w:r>
      <w:r w:rsidRPr="00DE23F5">
        <w:rPr>
          <w:rFonts w:ascii="Arial" w:hAnsi="Arial" w:cs="Arial"/>
          <w:sz w:val="22"/>
          <w:szCs w:val="22"/>
        </w:rPr>
        <w:t>, are all supported by the Visual control platform developed by Sepro especially for injection molders. This unique controller is a key component in what the company refers to as ‘</w:t>
      </w:r>
      <w:r w:rsidR="00D1374B" w:rsidRPr="00DE23F5">
        <w:rPr>
          <w:rFonts w:ascii="Arial" w:hAnsi="Arial" w:cs="Arial"/>
          <w:sz w:val="22"/>
          <w:szCs w:val="22"/>
        </w:rPr>
        <w:t xml:space="preserve">open </w:t>
      </w:r>
      <w:r w:rsidRPr="00DE23F5">
        <w:rPr>
          <w:rFonts w:ascii="Arial" w:hAnsi="Arial" w:cs="Arial"/>
          <w:sz w:val="22"/>
          <w:szCs w:val="22"/>
        </w:rPr>
        <w:t>integration’ – a collaborative approach to equipment connectivity and interoperability that can be tailored to exactly suit the specific needs</w:t>
      </w:r>
      <w:r w:rsidR="006977A4">
        <w:rPr>
          <w:rFonts w:ascii="Arial" w:hAnsi="Arial" w:cs="Arial"/>
          <w:sz w:val="22"/>
          <w:szCs w:val="22"/>
        </w:rPr>
        <w:t xml:space="preserve"> of</w:t>
      </w:r>
      <w:r w:rsidRPr="00DE23F5">
        <w:rPr>
          <w:rFonts w:ascii="Arial" w:hAnsi="Arial" w:cs="Arial"/>
          <w:sz w:val="22"/>
          <w:szCs w:val="22"/>
        </w:rPr>
        <w:t xml:space="preserve"> processors and injection-molding OEMs. </w:t>
      </w:r>
      <w:r w:rsidR="00513E83" w:rsidRPr="00DE23F5">
        <w:rPr>
          <w:rFonts w:ascii="Arial" w:hAnsi="Arial" w:cs="Arial"/>
          <w:sz w:val="22"/>
          <w:szCs w:val="22"/>
        </w:rPr>
        <w:t>At</w:t>
      </w:r>
      <w:r w:rsidRPr="00DE23F5">
        <w:rPr>
          <w:rFonts w:ascii="Arial" w:hAnsi="Arial" w:cs="Arial"/>
          <w:sz w:val="22"/>
          <w:szCs w:val="22"/>
        </w:rPr>
        <w:t xml:space="preserve"> Sepro</w:t>
      </w:r>
      <w:r w:rsidR="00513E83" w:rsidRPr="00DE23F5">
        <w:rPr>
          <w:rFonts w:ascii="Arial" w:hAnsi="Arial" w:cs="Arial"/>
          <w:sz w:val="22"/>
          <w:szCs w:val="22"/>
        </w:rPr>
        <w:t>, customers “Experience Full Control.”</w:t>
      </w:r>
      <w:r w:rsidRPr="00DE23F5">
        <w:rPr>
          <w:rFonts w:ascii="Arial" w:hAnsi="Arial" w:cs="Arial"/>
          <w:sz w:val="22"/>
          <w:szCs w:val="22"/>
        </w:rPr>
        <w:t xml:space="preserve"> </w:t>
      </w:r>
    </w:p>
    <w:p w14:paraId="7AB19E2A" w14:textId="77777777" w:rsidR="003F60D1" w:rsidRDefault="003F60D1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3A7FD8BF" w14:textId="31A0A39D" w:rsidR="00BE53A7" w:rsidRPr="00DE23F5" w:rsidRDefault="00BE53A7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  <w:r w:rsidRPr="00DE23F5">
        <w:rPr>
          <w:rFonts w:ascii="Arial" w:hAnsi="Arial" w:cs="Arial"/>
          <w:sz w:val="22"/>
          <w:szCs w:val="22"/>
        </w:rPr>
        <w:t>XXX</w:t>
      </w:r>
    </w:p>
    <w:p w14:paraId="5038CA30" w14:textId="1F976104" w:rsidR="00F516C7" w:rsidRDefault="00901E4C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  <w:r w:rsidRPr="00F509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A367FBA" wp14:editId="646858DD">
                <wp:simplePos x="0" y="0"/>
                <wp:positionH relativeFrom="column">
                  <wp:posOffset>1950720</wp:posOffset>
                </wp:positionH>
                <wp:positionV relativeFrom="paragraph">
                  <wp:posOffset>2458085</wp:posOffset>
                </wp:positionV>
                <wp:extent cx="3802380" cy="1404620"/>
                <wp:effectExtent l="0" t="0" r="7620" b="0"/>
                <wp:wrapTight wrapText="bothSides">
                  <wp:wrapPolygon edited="0">
                    <wp:start x="0" y="0"/>
                    <wp:lineTo x="0" y="20920"/>
                    <wp:lineTo x="21535" y="20920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671C" w14:textId="77777777" w:rsidR="00901E4C" w:rsidRDefault="00901E4C" w:rsidP="00901E4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Sepro</w:t>
                            </w:r>
                            <w:proofErr w:type="spellEnd"/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Group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leadership: (l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eft to right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Nicolas </w:t>
                            </w:r>
                            <w:proofErr w:type="spellStart"/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Préfol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hief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inancial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fficer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Eric </w:t>
                            </w:r>
                            <w:proofErr w:type="spellStart"/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Radat</w:t>
                            </w:r>
                            <w:proofErr w:type="spellEnd"/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President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 Charles de Forges, 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hief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xecutive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fficer,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and Xavier Lucas, 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hief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ales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fficer.</w:t>
                            </w:r>
                          </w:p>
                          <w:p w14:paraId="6C9358BD" w14:textId="77777777" w:rsidR="00901E4C" w:rsidRDefault="00901E4C" w:rsidP="00901E4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C03402" w14:textId="77777777" w:rsidR="00901E4C" w:rsidRDefault="00901E4C" w:rsidP="00901E4C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Link to high-resolution photo: </w:t>
                            </w:r>
                            <w:hyperlink r:id="rId9" w:history="1">
                              <w:r w:rsidRPr="0090638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http://www.collins-marcom.com/wp-content/uploads/CP-new-CEO-2.jpg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67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6pt;margin-top:193.55pt;width:299.4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" stroked="f">
                <v:textbox style="mso-fit-shape-to-text:t">
                  <w:txbxContent>
                    <w:p w14:paraId="232F671C" w14:textId="77777777" w:rsidR="00901E4C" w:rsidRDefault="00901E4C" w:rsidP="00901E4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Sepro</w:t>
                      </w:r>
                      <w:proofErr w:type="spellEnd"/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Group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leadership: (l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eft to right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Nicolas </w:t>
                      </w:r>
                      <w:proofErr w:type="spellStart"/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Préfol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hief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inancial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fficer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Eric </w:t>
                      </w:r>
                      <w:proofErr w:type="spellStart"/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Radat</w:t>
                      </w:r>
                      <w:proofErr w:type="spellEnd"/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President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 Charles de Forges, C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hief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xecutive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fficer,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and Xavier Lucas, C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hief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ales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fficer.</w:t>
                      </w:r>
                    </w:p>
                    <w:p w14:paraId="6C9358BD" w14:textId="77777777" w:rsidR="00901E4C" w:rsidRDefault="00901E4C" w:rsidP="00901E4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6BC03402" w14:textId="77777777" w:rsidR="00901E4C" w:rsidRDefault="00901E4C" w:rsidP="00901E4C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Link to high-resolution photo: </w:t>
                      </w:r>
                      <w:hyperlink r:id="rId10" w:history="1">
                        <w:r w:rsidRPr="00906385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http://www.collins-marcom.com/wp-content/uploads/CP-new-CEO-2.jpg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D897871" wp14:editId="5E143615">
            <wp:simplePos x="0" y="0"/>
            <wp:positionH relativeFrom="column">
              <wp:posOffset>114300</wp:posOffset>
            </wp:positionH>
            <wp:positionV relativeFrom="paragraph">
              <wp:posOffset>307975</wp:posOffset>
            </wp:positionV>
            <wp:extent cx="1432560" cy="19932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les de Forges-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F9FAD7A" wp14:editId="1A69A292">
            <wp:simplePos x="0" y="0"/>
            <wp:positionH relativeFrom="column">
              <wp:posOffset>1990725</wp:posOffset>
            </wp:positionH>
            <wp:positionV relativeFrom="paragraph">
              <wp:posOffset>317500</wp:posOffset>
            </wp:positionV>
            <wp:extent cx="3694430" cy="20116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new CEO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BDD38" w14:textId="3A189488" w:rsidR="00901E4C" w:rsidRDefault="00901E4C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  <w:r w:rsidRPr="00F509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FE9029" wp14:editId="5A038B7F">
                <wp:simplePos x="0" y="0"/>
                <wp:positionH relativeFrom="margin">
                  <wp:align>left</wp:align>
                </wp:positionH>
                <wp:positionV relativeFrom="paragraph">
                  <wp:posOffset>2273300</wp:posOffset>
                </wp:positionV>
                <wp:extent cx="195072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07D7" w14:textId="77777777" w:rsidR="00901E4C" w:rsidRPr="009A2BF6" w:rsidRDefault="00901E4C" w:rsidP="00901E4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Charles d</w:t>
                            </w:r>
                            <w:r w:rsidRPr="009A2BF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e Forges, CEO </w:t>
                            </w:r>
                            <w:proofErr w:type="spellStart"/>
                            <w:r w:rsidRPr="009A2BF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Sepro</w:t>
                            </w:r>
                            <w:proofErr w:type="spellEnd"/>
                            <w:r w:rsidRPr="009A2BF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Group</w:t>
                            </w:r>
                          </w:p>
                          <w:p w14:paraId="12869874" w14:textId="77777777" w:rsidR="00901E4C" w:rsidRPr="009A2BF6" w:rsidRDefault="00901E4C" w:rsidP="00901E4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0934958" w14:textId="77777777" w:rsidR="00901E4C" w:rsidRDefault="00901E4C" w:rsidP="00901E4C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A2BF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Link to high resolution photo: </w:t>
                            </w:r>
                            <w:hyperlink r:id="rId13" w:history="1">
                              <w:r w:rsidRPr="0090638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http://www.collins-marcom.com/wp-content/uploads/Charles-de-Forges-3.jpg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E9029" id="_x0000_s1027" type="#_x0000_t202" style="position:absolute;left:0;text-align:left;margin-left:0;margin-top:179pt;width:153.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" stroked="f">
                <v:textbox style="mso-fit-shape-to-text:t">
                  <w:txbxContent>
                    <w:p w14:paraId="30B107D7" w14:textId="77777777" w:rsidR="00901E4C" w:rsidRPr="009A2BF6" w:rsidRDefault="00901E4C" w:rsidP="00901E4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Charles d</w:t>
                      </w:r>
                      <w:r w:rsidRPr="009A2BF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e Forges, CEO </w:t>
                      </w:r>
                      <w:proofErr w:type="spellStart"/>
                      <w:r w:rsidRPr="009A2BF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Sepro</w:t>
                      </w:r>
                      <w:proofErr w:type="spellEnd"/>
                      <w:r w:rsidRPr="009A2BF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Group</w:t>
                      </w:r>
                    </w:p>
                    <w:p w14:paraId="12869874" w14:textId="77777777" w:rsidR="00901E4C" w:rsidRPr="009A2BF6" w:rsidRDefault="00901E4C" w:rsidP="00901E4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50934958" w14:textId="77777777" w:rsidR="00901E4C" w:rsidRDefault="00901E4C" w:rsidP="00901E4C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A2BF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Link to high resolution photo: </w:t>
                      </w:r>
                      <w:hyperlink r:id="rId14" w:history="1">
                        <w:r w:rsidRPr="00906385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http://www.collins-marcom.com/wp-content/uploads/Charles-de-Forges-3.jpg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AADF6A" w14:textId="6B5DC6FF" w:rsidR="00901E4C" w:rsidRDefault="00901E4C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2E36426A" w14:textId="13A797AB" w:rsidR="00901E4C" w:rsidRDefault="00901E4C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4A81CBA3" w14:textId="6E7ABDDA" w:rsidR="00901E4C" w:rsidRDefault="00901E4C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4BC84488" w14:textId="1226040F" w:rsidR="00901E4C" w:rsidRDefault="00901E4C" w:rsidP="00901E4C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 w:rsidRPr="00901E4C">
        <w:rPr>
          <w:rFonts w:ascii="Arial" w:hAnsi="Arial" w:cs="Arial"/>
          <w:noProof/>
          <w:sz w:val="22"/>
          <w:szCs w:val="22"/>
        </w:rPr>
        <w:t xml:space="preserve"> </w:t>
      </w:r>
    </w:p>
    <w:sectPr w:rsidR="00901E4C" w:rsidSect="00961C99">
      <w:headerReference w:type="default" r:id="rId15"/>
      <w:footerReference w:type="first" r:id="rId16"/>
      <w:pgSz w:w="12240" w:h="15840"/>
      <w:pgMar w:top="720" w:right="1800" w:bottom="86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761B" w14:textId="77777777" w:rsidR="002926EC" w:rsidRDefault="002926EC">
      <w:r>
        <w:separator/>
      </w:r>
    </w:p>
  </w:endnote>
  <w:endnote w:type="continuationSeparator" w:id="0">
    <w:p w14:paraId="08204EEE" w14:textId="77777777" w:rsidR="002926EC" w:rsidRDefault="002926EC">
      <w:r>
        <w:continuationSeparator/>
      </w:r>
    </w:p>
  </w:endnote>
  <w:endnote w:type="continuationNotice" w:id="1">
    <w:p w14:paraId="161C5485" w14:textId="77777777" w:rsidR="002926EC" w:rsidRDefault="00292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7ADF" w14:textId="77777777" w:rsidR="00B01EC0" w:rsidRPr="004F5B53" w:rsidRDefault="00BE53A7">
    <w:pPr>
      <w:pStyle w:val="Pieddepag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42112" w14:textId="77777777" w:rsidR="002926EC" w:rsidRDefault="002926EC">
      <w:r>
        <w:separator/>
      </w:r>
    </w:p>
  </w:footnote>
  <w:footnote w:type="continuationSeparator" w:id="0">
    <w:p w14:paraId="71375B0D" w14:textId="77777777" w:rsidR="002926EC" w:rsidRDefault="002926EC">
      <w:r>
        <w:continuationSeparator/>
      </w:r>
    </w:p>
  </w:footnote>
  <w:footnote w:type="continuationNotice" w:id="1">
    <w:p w14:paraId="4B97DC3A" w14:textId="77777777" w:rsidR="002926EC" w:rsidRDefault="00292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8650" w14:textId="77777777" w:rsidR="00630B81" w:rsidRPr="00797EBF" w:rsidRDefault="00630B81" w:rsidP="00630B81">
    <w:pPr>
      <w:pStyle w:val="En-tte"/>
      <w:rPr>
        <w:rFonts w:ascii="Arial" w:hAnsi="Arial" w:cs="Arial"/>
        <w:sz w:val="18"/>
        <w:szCs w:val="18"/>
      </w:rPr>
    </w:pPr>
    <w:r w:rsidRPr="00797EBF">
      <w:rPr>
        <w:rFonts w:ascii="Arial" w:hAnsi="Arial" w:cs="Arial"/>
        <w:sz w:val="18"/>
        <w:szCs w:val="18"/>
      </w:rPr>
      <w:t xml:space="preserve">Page </w:t>
    </w:r>
    <w:r w:rsidRPr="00797EBF">
      <w:rPr>
        <w:rFonts w:ascii="Arial" w:hAnsi="Arial" w:cs="Arial"/>
        <w:sz w:val="18"/>
        <w:szCs w:val="18"/>
      </w:rPr>
      <w:fldChar w:fldCharType="begin"/>
    </w:r>
    <w:r w:rsidRPr="00797EBF">
      <w:rPr>
        <w:rFonts w:ascii="Arial" w:hAnsi="Arial" w:cs="Arial"/>
        <w:sz w:val="18"/>
        <w:szCs w:val="18"/>
      </w:rPr>
      <w:instrText xml:space="preserve"> PAGE </w:instrText>
    </w:r>
    <w:r w:rsidRPr="00797EBF">
      <w:rPr>
        <w:rFonts w:ascii="Arial" w:hAnsi="Arial" w:cs="Arial"/>
        <w:sz w:val="18"/>
        <w:szCs w:val="18"/>
      </w:rPr>
      <w:fldChar w:fldCharType="separate"/>
    </w:r>
    <w:r w:rsidR="002C7057">
      <w:rPr>
        <w:rFonts w:ascii="Arial" w:hAnsi="Arial" w:cs="Arial"/>
        <w:noProof/>
        <w:sz w:val="18"/>
        <w:szCs w:val="18"/>
      </w:rPr>
      <w:t>2</w:t>
    </w:r>
    <w:r w:rsidRPr="00797EBF">
      <w:rPr>
        <w:rFonts w:ascii="Arial" w:hAnsi="Arial" w:cs="Arial"/>
        <w:sz w:val="18"/>
        <w:szCs w:val="18"/>
      </w:rPr>
      <w:fldChar w:fldCharType="end"/>
    </w:r>
  </w:p>
  <w:p w14:paraId="6D73528C" w14:textId="77777777" w:rsidR="00B01EC0" w:rsidRDefault="00B01E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044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2B9"/>
    <w:multiLevelType w:val="hybridMultilevel"/>
    <w:tmpl w:val="BFB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6C11"/>
    <w:multiLevelType w:val="hybridMultilevel"/>
    <w:tmpl w:val="5272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96B"/>
    <w:multiLevelType w:val="hybridMultilevel"/>
    <w:tmpl w:val="9EBC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4E3"/>
    <w:multiLevelType w:val="hybridMultilevel"/>
    <w:tmpl w:val="2D2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554D"/>
    <w:multiLevelType w:val="multilevel"/>
    <w:tmpl w:val="5B3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606A"/>
    <w:multiLevelType w:val="hybridMultilevel"/>
    <w:tmpl w:val="409648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4F3A4A"/>
    <w:multiLevelType w:val="hybridMultilevel"/>
    <w:tmpl w:val="8A06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6E75"/>
    <w:multiLevelType w:val="hybridMultilevel"/>
    <w:tmpl w:val="BD6A1A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37964F2"/>
    <w:multiLevelType w:val="hybridMultilevel"/>
    <w:tmpl w:val="B580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005C"/>
    <w:multiLevelType w:val="hybridMultilevel"/>
    <w:tmpl w:val="DC6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0AFE"/>
    <w:multiLevelType w:val="hybridMultilevel"/>
    <w:tmpl w:val="B9DA5B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B612A2B"/>
    <w:multiLevelType w:val="hybridMultilevel"/>
    <w:tmpl w:val="DAB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5F17"/>
    <w:multiLevelType w:val="hybridMultilevel"/>
    <w:tmpl w:val="0F64D0EC"/>
    <w:lvl w:ilvl="0" w:tplc="BEB6C1A2">
      <w:numFmt w:val="bullet"/>
      <w:lvlText w:val=""/>
      <w:lvlJc w:val="left"/>
      <w:pPr>
        <w:ind w:left="2052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4" w15:restartNumberingAfterBreak="0">
    <w:nsid w:val="42E761D6"/>
    <w:multiLevelType w:val="hybridMultilevel"/>
    <w:tmpl w:val="4C7C85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313D85"/>
    <w:multiLevelType w:val="hybridMultilevel"/>
    <w:tmpl w:val="A4E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A10C8"/>
    <w:multiLevelType w:val="hybridMultilevel"/>
    <w:tmpl w:val="A8AA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22A88"/>
    <w:multiLevelType w:val="hybridMultilevel"/>
    <w:tmpl w:val="E26A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66"/>
    <w:rsid w:val="00004C43"/>
    <w:rsid w:val="00005EE2"/>
    <w:rsid w:val="0001039A"/>
    <w:rsid w:val="0001155F"/>
    <w:rsid w:val="00012F5F"/>
    <w:rsid w:val="00013025"/>
    <w:rsid w:val="000204A1"/>
    <w:rsid w:val="000242E3"/>
    <w:rsid w:val="00026B25"/>
    <w:rsid w:val="00027663"/>
    <w:rsid w:val="00036CE6"/>
    <w:rsid w:val="000379B3"/>
    <w:rsid w:val="00041CA0"/>
    <w:rsid w:val="0005293C"/>
    <w:rsid w:val="00053F72"/>
    <w:rsid w:val="00057ADD"/>
    <w:rsid w:val="000615AE"/>
    <w:rsid w:val="00062D9E"/>
    <w:rsid w:val="00071678"/>
    <w:rsid w:val="00074117"/>
    <w:rsid w:val="00074CEC"/>
    <w:rsid w:val="0007626A"/>
    <w:rsid w:val="00082FEC"/>
    <w:rsid w:val="00085981"/>
    <w:rsid w:val="000A36A9"/>
    <w:rsid w:val="000A6E47"/>
    <w:rsid w:val="000B0EDE"/>
    <w:rsid w:val="000B464D"/>
    <w:rsid w:val="000B52B1"/>
    <w:rsid w:val="000B7F2E"/>
    <w:rsid w:val="000C227D"/>
    <w:rsid w:val="000C3A30"/>
    <w:rsid w:val="000C6409"/>
    <w:rsid w:val="000D366A"/>
    <w:rsid w:val="000D3B20"/>
    <w:rsid w:val="000E313F"/>
    <w:rsid w:val="000E38C9"/>
    <w:rsid w:val="000E44E2"/>
    <w:rsid w:val="000F0C6E"/>
    <w:rsid w:val="000F1230"/>
    <w:rsid w:val="000F1979"/>
    <w:rsid w:val="00100AD5"/>
    <w:rsid w:val="001017F1"/>
    <w:rsid w:val="00110AC3"/>
    <w:rsid w:val="00112581"/>
    <w:rsid w:val="0011533C"/>
    <w:rsid w:val="00120DE5"/>
    <w:rsid w:val="001233C5"/>
    <w:rsid w:val="0013572D"/>
    <w:rsid w:val="00135796"/>
    <w:rsid w:val="0014164A"/>
    <w:rsid w:val="00142A02"/>
    <w:rsid w:val="00146E96"/>
    <w:rsid w:val="00151D3C"/>
    <w:rsid w:val="00155597"/>
    <w:rsid w:val="00155CD5"/>
    <w:rsid w:val="00160D13"/>
    <w:rsid w:val="00163404"/>
    <w:rsid w:val="00163CF3"/>
    <w:rsid w:val="001644BE"/>
    <w:rsid w:val="001836CD"/>
    <w:rsid w:val="00183FE7"/>
    <w:rsid w:val="00184633"/>
    <w:rsid w:val="00184653"/>
    <w:rsid w:val="00185686"/>
    <w:rsid w:val="00191312"/>
    <w:rsid w:val="00191608"/>
    <w:rsid w:val="00191DEE"/>
    <w:rsid w:val="00192802"/>
    <w:rsid w:val="00193095"/>
    <w:rsid w:val="00195A1C"/>
    <w:rsid w:val="0019612D"/>
    <w:rsid w:val="00197714"/>
    <w:rsid w:val="001A3B68"/>
    <w:rsid w:val="001A619A"/>
    <w:rsid w:val="001A61D8"/>
    <w:rsid w:val="001B3C17"/>
    <w:rsid w:val="001C1D10"/>
    <w:rsid w:val="001C4CF5"/>
    <w:rsid w:val="001C610D"/>
    <w:rsid w:val="001D09A4"/>
    <w:rsid w:val="001D3FD1"/>
    <w:rsid w:val="001E0B2A"/>
    <w:rsid w:val="001E0BED"/>
    <w:rsid w:val="001E2A94"/>
    <w:rsid w:val="001E5DE2"/>
    <w:rsid w:val="001F167A"/>
    <w:rsid w:val="001F3F7B"/>
    <w:rsid w:val="001F5F4A"/>
    <w:rsid w:val="00202C37"/>
    <w:rsid w:val="00205FF1"/>
    <w:rsid w:val="0021014E"/>
    <w:rsid w:val="00210EF2"/>
    <w:rsid w:val="0021145C"/>
    <w:rsid w:val="00216A66"/>
    <w:rsid w:val="002204CE"/>
    <w:rsid w:val="0022237E"/>
    <w:rsid w:val="002238AD"/>
    <w:rsid w:val="002264A3"/>
    <w:rsid w:val="00232B19"/>
    <w:rsid w:val="00235AFA"/>
    <w:rsid w:val="0024183B"/>
    <w:rsid w:val="002427BC"/>
    <w:rsid w:val="00242F01"/>
    <w:rsid w:val="00245D04"/>
    <w:rsid w:val="00246C6B"/>
    <w:rsid w:val="002470BA"/>
    <w:rsid w:val="00254AAE"/>
    <w:rsid w:val="002574B6"/>
    <w:rsid w:val="00260315"/>
    <w:rsid w:val="0026080C"/>
    <w:rsid w:val="0026315B"/>
    <w:rsid w:val="00271136"/>
    <w:rsid w:val="00272C9E"/>
    <w:rsid w:val="00286B8E"/>
    <w:rsid w:val="00291023"/>
    <w:rsid w:val="00291D16"/>
    <w:rsid w:val="002926EC"/>
    <w:rsid w:val="002951D4"/>
    <w:rsid w:val="00296841"/>
    <w:rsid w:val="002A1F11"/>
    <w:rsid w:val="002A4415"/>
    <w:rsid w:val="002A4F23"/>
    <w:rsid w:val="002A5A3B"/>
    <w:rsid w:val="002A614F"/>
    <w:rsid w:val="002B37EA"/>
    <w:rsid w:val="002B4071"/>
    <w:rsid w:val="002C1CE9"/>
    <w:rsid w:val="002C1D59"/>
    <w:rsid w:val="002C2083"/>
    <w:rsid w:val="002C434F"/>
    <w:rsid w:val="002C5358"/>
    <w:rsid w:val="002C56B2"/>
    <w:rsid w:val="002C5A0B"/>
    <w:rsid w:val="002C65BF"/>
    <w:rsid w:val="002C7057"/>
    <w:rsid w:val="002D1AEC"/>
    <w:rsid w:val="002D3722"/>
    <w:rsid w:val="002D77CA"/>
    <w:rsid w:val="002E0154"/>
    <w:rsid w:val="002E288E"/>
    <w:rsid w:val="002E4293"/>
    <w:rsid w:val="002F0F8F"/>
    <w:rsid w:val="002F2D58"/>
    <w:rsid w:val="002F379D"/>
    <w:rsid w:val="002F5423"/>
    <w:rsid w:val="002F5C85"/>
    <w:rsid w:val="002F793D"/>
    <w:rsid w:val="00306204"/>
    <w:rsid w:val="00312C14"/>
    <w:rsid w:val="00321113"/>
    <w:rsid w:val="003213A6"/>
    <w:rsid w:val="00323EAD"/>
    <w:rsid w:val="00324C28"/>
    <w:rsid w:val="00325FB1"/>
    <w:rsid w:val="0032606A"/>
    <w:rsid w:val="00330898"/>
    <w:rsid w:val="00331781"/>
    <w:rsid w:val="003327DD"/>
    <w:rsid w:val="003345B4"/>
    <w:rsid w:val="003345F1"/>
    <w:rsid w:val="003359D9"/>
    <w:rsid w:val="003360E4"/>
    <w:rsid w:val="00337F06"/>
    <w:rsid w:val="0034197B"/>
    <w:rsid w:val="00346E69"/>
    <w:rsid w:val="00350A6F"/>
    <w:rsid w:val="003552A9"/>
    <w:rsid w:val="003651EB"/>
    <w:rsid w:val="0036567B"/>
    <w:rsid w:val="00365C2C"/>
    <w:rsid w:val="00376212"/>
    <w:rsid w:val="00376F31"/>
    <w:rsid w:val="00381A9C"/>
    <w:rsid w:val="003835D0"/>
    <w:rsid w:val="0039060E"/>
    <w:rsid w:val="00390AF8"/>
    <w:rsid w:val="003910AC"/>
    <w:rsid w:val="003926A8"/>
    <w:rsid w:val="00394EC6"/>
    <w:rsid w:val="00395DE9"/>
    <w:rsid w:val="003A043F"/>
    <w:rsid w:val="003A1D3D"/>
    <w:rsid w:val="003A4AAD"/>
    <w:rsid w:val="003B0A56"/>
    <w:rsid w:val="003B15DA"/>
    <w:rsid w:val="003B1C83"/>
    <w:rsid w:val="003B2B5F"/>
    <w:rsid w:val="003C16E7"/>
    <w:rsid w:val="003C30C9"/>
    <w:rsid w:val="003D578E"/>
    <w:rsid w:val="003D6722"/>
    <w:rsid w:val="003D710D"/>
    <w:rsid w:val="003E14F1"/>
    <w:rsid w:val="003E3272"/>
    <w:rsid w:val="003E3744"/>
    <w:rsid w:val="003F3D08"/>
    <w:rsid w:val="003F428E"/>
    <w:rsid w:val="003F4CBC"/>
    <w:rsid w:val="003F60D1"/>
    <w:rsid w:val="00400A0B"/>
    <w:rsid w:val="004065F8"/>
    <w:rsid w:val="00415797"/>
    <w:rsid w:val="004167EC"/>
    <w:rsid w:val="004176BA"/>
    <w:rsid w:val="00433FBA"/>
    <w:rsid w:val="0044079C"/>
    <w:rsid w:val="00443AF0"/>
    <w:rsid w:val="00446B33"/>
    <w:rsid w:val="00454469"/>
    <w:rsid w:val="00457CC5"/>
    <w:rsid w:val="00457F99"/>
    <w:rsid w:val="00461228"/>
    <w:rsid w:val="0046141D"/>
    <w:rsid w:val="00461BAC"/>
    <w:rsid w:val="004702BE"/>
    <w:rsid w:val="00474E5D"/>
    <w:rsid w:val="004750D5"/>
    <w:rsid w:val="0047591D"/>
    <w:rsid w:val="0047596C"/>
    <w:rsid w:val="00485B06"/>
    <w:rsid w:val="00491DAA"/>
    <w:rsid w:val="00497AD4"/>
    <w:rsid w:val="004A5892"/>
    <w:rsid w:val="004A713A"/>
    <w:rsid w:val="004B0906"/>
    <w:rsid w:val="004B4216"/>
    <w:rsid w:val="004C1476"/>
    <w:rsid w:val="004C41D3"/>
    <w:rsid w:val="004C436F"/>
    <w:rsid w:val="004C6B0C"/>
    <w:rsid w:val="004C7253"/>
    <w:rsid w:val="004C76E6"/>
    <w:rsid w:val="004D404C"/>
    <w:rsid w:val="004D4253"/>
    <w:rsid w:val="004E4685"/>
    <w:rsid w:val="004F01DB"/>
    <w:rsid w:val="004F20BD"/>
    <w:rsid w:val="004F3ABA"/>
    <w:rsid w:val="004F4899"/>
    <w:rsid w:val="004F5837"/>
    <w:rsid w:val="004F5B53"/>
    <w:rsid w:val="004F5BBF"/>
    <w:rsid w:val="004F6701"/>
    <w:rsid w:val="004F7518"/>
    <w:rsid w:val="004F7F61"/>
    <w:rsid w:val="00501141"/>
    <w:rsid w:val="00502006"/>
    <w:rsid w:val="00504446"/>
    <w:rsid w:val="005066D2"/>
    <w:rsid w:val="00506C8E"/>
    <w:rsid w:val="00507CB9"/>
    <w:rsid w:val="00513E83"/>
    <w:rsid w:val="005149C6"/>
    <w:rsid w:val="00514E7F"/>
    <w:rsid w:val="00515C8C"/>
    <w:rsid w:val="00524778"/>
    <w:rsid w:val="005252EE"/>
    <w:rsid w:val="00526397"/>
    <w:rsid w:val="00530A20"/>
    <w:rsid w:val="00531F47"/>
    <w:rsid w:val="00536DD2"/>
    <w:rsid w:val="0054299A"/>
    <w:rsid w:val="00544A1A"/>
    <w:rsid w:val="00544A41"/>
    <w:rsid w:val="00545413"/>
    <w:rsid w:val="0054719F"/>
    <w:rsid w:val="00547526"/>
    <w:rsid w:val="005506A6"/>
    <w:rsid w:val="00564A19"/>
    <w:rsid w:val="0056736B"/>
    <w:rsid w:val="0057005B"/>
    <w:rsid w:val="00570094"/>
    <w:rsid w:val="005700B6"/>
    <w:rsid w:val="00571066"/>
    <w:rsid w:val="00576337"/>
    <w:rsid w:val="00585247"/>
    <w:rsid w:val="00587AB2"/>
    <w:rsid w:val="005926B8"/>
    <w:rsid w:val="005A0633"/>
    <w:rsid w:val="005A0EA7"/>
    <w:rsid w:val="005A246A"/>
    <w:rsid w:val="005B0711"/>
    <w:rsid w:val="005B1065"/>
    <w:rsid w:val="005B23DF"/>
    <w:rsid w:val="005B31E1"/>
    <w:rsid w:val="005B5D95"/>
    <w:rsid w:val="005C06CF"/>
    <w:rsid w:val="005C3D99"/>
    <w:rsid w:val="005C43B0"/>
    <w:rsid w:val="005D16AB"/>
    <w:rsid w:val="005D16FA"/>
    <w:rsid w:val="005E2571"/>
    <w:rsid w:val="005E39F2"/>
    <w:rsid w:val="005F19BC"/>
    <w:rsid w:val="00600893"/>
    <w:rsid w:val="0060394C"/>
    <w:rsid w:val="006048F8"/>
    <w:rsid w:val="0061098A"/>
    <w:rsid w:val="0061381F"/>
    <w:rsid w:val="00614A89"/>
    <w:rsid w:val="006227B0"/>
    <w:rsid w:val="00630A6B"/>
    <w:rsid w:val="00630B81"/>
    <w:rsid w:val="006311EE"/>
    <w:rsid w:val="0063186C"/>
    <w:rsid w:val="0063382B"/>
    <w:rsid w:val="00634258"/>
    <w:rsid w:val="006413E7"/>
    <w:rsid w:val="00643789"/>
    <w:rsid w:val="00647179"/>
    <w:rsid w:val="006471D2"/>
    <w:rsid w:val="00650C2E"/>
    <w:rsid w:val="00655609"/>
    <w:rsid w:val="00661862"/>
    <w:rsid w:val="0066266B"/>
    <w:rsid w:val="006628D7"/>
    <w:rsid w:val="00674A51"/>
    <w:rsid w:val="006805C6"/>
    <w:rsid w:val="006825DC"/>
    <w:rsid w:val="006839B6"/>
    <w:rsid w:val="0068591B"/>
    <w:rsid w:val="006977A4"/>
    <w:rsid w:val="006A1926"/>
    <w:rsid w:val="006A2027"/>
    <w:rsid w:val="006A51F1"/>
    <w:rsid w:val="006A578F"/>
    <w:rsid w:val="006A6337"/>
    <w:rsid w:val="006A6FE4"/>
    <w:rsid w:val="006B1918"/>
    <w:rsid w:val="006B5597"/>
    <w:rsid w:val="006C00CB"/>
    <w:rsid w:val="006C27DA"/>
    <w:rsid w:val="006C3064"/>
    <w:rsid w:val="006C6CC1"/>
    <w:rsid w:val="006D0C88"/>
    <w:rsid w:val="006D3E6C"/>
    <w:rsid w:val="006D4BA9"/>
    <w:rsid w:val="006D4BDB"/>
    <w:rsid w:val="006D5E68"/>
    <w:rsid w:val="006E1418"/>
    <w:rsid w:val="006E3EA9"/>
    <w:rsid w:val="006E63B4"/>
    <w:rsid w:val="006F1C9B"/>
    <w:rsid w:val="006F4A20"/>
    <w:rsid w:val="006F7004"/>
    <w:rsid w:val="00701905"/>
    <w:rsid w:val="0070307D"/>
    <w:rsid w:val="0070467D"/>
    <w:rsid w:val="00704E59"/>
    <w:rsid w:val="007051C7"/>
    <w:rsid w:val="00706042"/>
    <w:rsid w:val="007072AE"/>
    <w:rsid w:val="007072C3"/>
    <w:rsid w:val="00707B72"/>
    <w:rsid w:val="00711006"/>
    <w:rsid w:val="0071229B"/>
    <w:rsid w:val="00713839"/>
    <w:rsid w:val="007150F3"/>
    <w:rsid w:val="0071711D"/>
    <w:rsid w:val="007244F0"/>
    <w:rsid w:val="00724D26"/>
    <w:rsid w:val="00724FA5"/>
    <w:rsid w:val="0072662D"/>
    <w:rsid w:val="007332BA"/>
    <w:rsid w:val="0073703E"/>
    <w:rsid w:val="00737691"/>
    <w:rsid w:val="00741124"/>
    <w:rsid w:val="00744389"/>
    <w:rsid w:val="0074658A"/>
    <w:rsid w:val="00750811"/>
    <w:rsid w:val="00756062"/>
    <w:rsid w:val="0076177A"/>
    <w:rsid w:val="00766C9C"/>
    <w:rsid w:val="00767AB6"/>
    <w:rsid w:val="0077055C"/>
    <w:rsid w:val="007732C6"/>
    <w:rsid w:val="0077513D"/>
    <w:rsid w:val="00780D5F"/>
    <w:rsid w:val="00781BFF"/>
    <w:rsid w:val="00782E91"/>
    <w:rsid w:val="00786051"/>
    <w:rsid w:val="00787A07"/>
    <w:rsid w:val="007918A7"/>
    <w:rsid w:val="00793E64"/>
    <w:rsid w:val="007950D4"/>
    <w:rsid w:val="00797E6C"/>
    <w:rsid w:val="00797EBF"/>
    <w:rsid w:val="007A1632"/>
    <w:rsid w:val="007A1AFA"/>
    <w:rsid w:val="007A4711"/>
    <w:rsid w:val="007A778A"/>
    <w:rsid w:val="007B006A"/>
    <w:rsid w:val="007B4C11"/>
    <w:rsid w:val="007B6519"/>
    <w:rsid w:val="007C02F4"/>
    <w:rsid w:val="007C06CA"/>
    <w:rsid w:val="007C2A71"/>
    <w:rsid w:val="007C368B"/>
    <w:rsid w:val="007C66D4"/>
    <w:rsid w:val="007D2640"/>
    <w:rsid w:val="007E05FA"/>
    <w:rsid w:val="007E0ADE"/>
    <w:rsid w:val="007E0CB8"/>
    <w:rsid w:val="007E0CD2"/>
    <w:rsid w:val="007E457B"/>
    <w:rsid w:val="007F4A8E"/>
    <w:rsid w:val="008007F9"/>
    <w:rsid w:val="008075FA"/>
    <w:rsid w:val="00807CB8"/>
    <w:rsid w:val="00810C87"/>
    <w:rsid w:val="00813851"/>
    <w:rsid w:val="008145E8"/>
    <w:rsid w:val="0081502B"/>
    <w:rsid w:val="00815AFA"/>
    <w:rsid w:val="008213ED"/>
    <w:rsid w:val="008228EA"/>
    <w:rsid w:val="00823E57"/>
    <w:rsid w:val="00824612"/>
    <w:rsid w:val="00833792"/>
    <w:rsid w:val="0083742C"/>
    <w:rsid w:val="0084575E"/>
    <w:rsid w:val="00847A60"/>
    <w:rsid w:val="00853F39"/>
    <w:rsid w:val="0085462F"/>
    <w:rsid w:val="008604A6"/>
    <w:rsid w:val="00862B21"/>
    <w:rsid w:val="00865E21"/>
    <w:rsid w:val="00871D86"/>
    <w:rsid w:val="00871E28"/>
    <w:rsid w:val="00881661"/>
    <w:rsid w:val="008843BB"/>
    <w:rsid w:val="00886E3F"/>
    <w:rsid w:val="00895347"/>
    <w:rsid w:val="00895459"/>
    <w:rsid w:val="008A00DF"/>
    <w:rsid w:val="008A6D95"/>
    <w:rsid w:val="008B0E08"/>
    <w:rsid w:val="008C02DC"/>
    <w:rsid w:val="008C05AD"/>
    <w:rsid w:val="008C0DB0"/>
    <w:rsid w:val="008C2B96"/>
    <w:rsid w:val="008C60E9"/>
    <w:rsid w:val="008C67B6"/>
    <w:rsid w:val="008D5468"/>
    <w:rsid w:val="008D6149"/>
    <w:rsid w:val="008D6CE4"/>
    <w:rsid w:val="008D7EA0"/>
    <w:rsid w:val="008E04D8"/>
    <w:rsid w:val="008E55C4"/>
    <w:rsid w:val="008F3161"/>
    <w:rsid w:val="008F3B44"/>
    <w:rsid w:val="00901E4C"/>
    <w:rsid w:val="00902AA7"/>
    <w:rsid w:val="00902CE0"/>
    <w:rsid w:val="00902DEA"/>
    <w:rsid w:val="00904F34"/>
    <w:rsid w:val="0090717B"/>
    <w:rsid w:val="009115E2"/>
    <w:rsid w:val="00913E91"/>
    <w:rsid w:val="00915034"/>
    <w:rsid w:val="0091783D"/>
    <w:rsid w:val="00930598"/>
    <w:rsid w:val="00931E3D"/>
    <w:rsid w:val="009329D4"/>
    <w:rsid w:val="00934190"/>
    <w:rsid w:val="00935F54"/>
    <w:rsid w:val="00943073"/>
    <w:rsid w:val="009451DB"/>
    <w:rsid w:val="00951986"/>
    <w:rsid w:val="00961C99"/>
    <w:rsid w:val="00961EC2"/>
    <w:rsid w:val="00963890"/>
    <w:rsid w:val="00964A1F"/>
    <w:rsid w:val="00970675"/>
    <w:rsid w:val="00970859"/>
    <w:rsid w:val="00971530"/>
    <w:rsid w:val="00972832"/>
    <w:rsid w:val="00977440"/>
    <w:rsid w:val="00977C28"/>
    <w:rsid w:val="00980570"/>
    <w:rsid w:val="0098702F"/>
    <w:rsid w:val="00992C22"/>
    <w:rsid w:val="009A3023"/>
    <w:rsid w:val="009A5C24"/>
    <w:rsid w:val="009A623B"/>
    <w:rsid w:val="009B30DD"/>
    <w:rsid w:val="009B40B7"/>
    <w:rsid w:val="009B7DF4"/>
    <w:rsid w:val="009C1581"/>
    <w:rsid w:val="009C3A09"/>
    <w:rsid w:val="009C44DF"/>
    <w:rsid w:val="009C686D"/>
    <w:rsid w:val="009C75E8"/>
    <w:rsid w:val="009D38B4"/>
    <w:rsid w:val="009D3BC2"/>
    <w:rsid w:val="009E184B"/>
    <w:rsid w:val="009E190D"/>
    <w:rsid w:val="009E563D"/>
    <w:rsid w:val="009F27F9"/>
    <w:rsid w:val="009F555D"/>
    <w:rsid w:val="009F6E43"/>
    <w:rsid w:val="00A01592"/>
    <w:rsid w:val="00A07ECE"/>
    <w:rsid w:val="00A1435D"/>
    <w:rsid w:val="00A15F9B"/>
    <w:rsid w:val="00A1650C"/>
    <w:rsid w:val="00A16DE8"/>
    <w:rsid w:val="00A2752E"/>
    <w:rsid w:val="00A30072"/>
    <w:rsid w:val="00A337DE"/>
    <w:rsid w:val="00A3555E"/>
    <w:rsid w:val="00A35DEE"/>
    <w:rsid w:val="00A4231D"/>
    <w:rsid w:val="00A45583"/>
    <w:rsid w:val="00A456F2"/>
    <w:rsid w:val="00A47E95"/>
    <w:rsid w:val="00A54CEF"/>
    <w:rsid w:val="00A6448F"/>
    <w:rsid w:val="00A64A46"/>
    <w:rsid w:val="00A87D29"/>
    <w:rsid w:val="00A9126F"/>
    <w:rsid w:val="00A9523F"/>
    <w:rsid w:val="00A95C20"/>
    <w:rsid w:val="00A96FA0"/>
    <w:rsid w:val="00AA0078"/>
    <w:rsid w:val="00AA0BD3"/>
    <w:rsid w:val="00AA4BAF"/>
    <w:rsid w:val="00AB1769"/>
    <w:rsid w:val="00AC5EA5"/>
    <w:rsid w:val="00AC6E7E"/>
    <w:rsid w:val="00AD4AD9"/>
    <w:rsid w:val="00AD6D29"/>
    <w:rsid w:val="00AE1466"/>
    <w:rsid w:val="00AE1AB0"/>
    <w:rsid w:val="00AE22D4"/>
    <w:rsid w:val="00AE3F6D"/>
    <w:rsid w:val="00AE772D"/>
    <w:rsid w:val="00AF2C55"/>
    <w:rsid w:val="00AF3023"/>
    <w:rsid w:val="00AF739F"/>
    <w:rsid w:val="00B0129E"/>
    <w:rsid w:val="00B01EC0"/>
    <w:rsid w:val="00B0329E"/>
    <w:rsid w:val="00B0334C"/>
    <w:rsid w:val="00B11D69"/>
    <w:rsid w:val="00B128D8"/>
    <w:rsid w:val="00B269EF"/>
    <w:rsid w:val="00B26C6E"/>
    <w:rsid w:val="00B37D5C"/>
    <w:rsid w:val="00B42404"/>
    <w:rsid w:val="00B43265"/>
    <w:rsid w:val="00B4342A"/>
    <w:rsid w:val="00B44A87"/>
    <w:rsid w:val="00B474BC"/>
    <w:rsid w:val="00B47FE9"/>
    <w:rsid w:val="00B52C36"/>
    <w:rsid w:val="00B53663"/>
    <w:rsid w:val="00B55645"/>
    <w:rsid w:val="00B6060A"/>
    <w:rsid w:val="00B65360"/>
    <w:rsid w:val="00B659E2"/>
    <w:rsid w:val="00B70342"/>
    <w:rsid w:val="00B72184"/>
    <w:rsid w:val="00B762EB"/>
    <w:rsid w:val="00B80C01"/>
    <w:rsid w:val="00B90932"/>
    <w:rsid w:val="00B92B01"/>
    <w:rsid w:val="00B93B75"/>
    <w:rsid w:val="00B948B9"/>
    <w:rsid w:val="00B9516E"/>
    <w:rsid w:val="00B9659F"/>
    <w:rsid w:val="00B9709F"/>
    <w:rsid w:val="00B97C93"/>
    <w:rsid w:val="00BA630B"/>
    <w:rsid w:val="00BB2024"/>
    <w:rsid w:val="00BB2D91"/>
    <w:rsid w:val="00BB34C1"/>
    <w:rsid w:val="00BB43F1"/>
    <w:rsid w:val="00BB4F5F"/>
    <w:rsid w:val="00BB51D0"/>
    <w:rsid w:val="00BB6AE9"/>
    <w:rsid w:val="00BB704B"/>
    <w:rsid w:val="00BC1F73"/>
    <w:rsid w:val="00BC660A"/>
    <w:rsid w:val="00BE12A8"/>
    <w:rsid w:val="00BE2803"/>
    <w:rsid w:val="00BE53A7"/>
    <w:rsid w:val="00BE6EB9"/>
    <w:rsid w:val="00BF2367"/>
    <w:rsid w:val="00BF2906"/>
    <w:rsid w:val="00BF7927"/>
    <w:rsid w:val="00C0510D"/>
    <w:rsid w:val="00C12B20"/>
    <w:rsid w:val="00C15F69"/>
    <w:rsid w:val="00C17B54"/>
    <w:rsid w:val="00C22069"/>
    <w:rsid w:val="00C22F2E"/>
    <w:rsid w:val="00C27D3B"/>
    <w:rsid w:val="00C503A6"/>
    <w:rsid w:val="00C51B0B"/>
    <w:rsid w:val="00C5382A"/>
    <w:rsid w:val="00C53F29"/>
    <w:rsid w:val="00C56A6E"/>
    <w:rsid w:val="00C73B3D"/>
    <w:rsid w:val="00C744EA"/>
    <w:rsid w:val="00C75351"/>
    <w:rsid w:val="00C82E83"/>
    <w:rsid w:val="00C90EBA"/>
    <w:rsid w:val="00C90F68"/>
    <w:rsid w:val="00C91C8D"/>
    <w:rsid w:val="00C9724D"/>
    <w:rsid w:val="00CA0084"/>
    <w:rsid w:val="00CA25F1"/>
    <w:rsid w:val="00CA42EB"/>
    <w:rsid w:val="00CA6C44"/>
    <w:rsid w:val="00CB2709"/>
    <w:rsid w:val="00CB5193"/>
    <w:rsid w:val="00CC4150"/>
    <w:rsid w:val="00CC5CDA"/>
    <w:rsid w:val="00CC6260"/>
    <w:rsid w:val="00CC69A2"/>
    <w:rsid w:val="00CD5118"/>
    <w:rsid w:val="00CF0681"/>
    <w:rsid w:val="00CF3ADB"/>
    <w:rsid w:val="00CF6FE6"/>
    <w:rsid w:val="00D03C96"/>
    <w:rsid w:val="00D11E43"/>
    <w:rsid w:val="00D12D30"/>
    <w:rsid w:val="00D13318"/>
    <w:rsid w:val="00D1374B"/>
    <w:rsid w:val="00D16880"/>
    <w:rsid w:val="00D2402C"/>
    <w:rsid w:val="00D319F1"/>
    <w:rsid w:val="00D405EC"/>
    <w:rsid w:val="00D40A12"/>
    <w:rsid w:val="00D43B43"/>
    <w:rsid w:val="00D464DC"/>
    <w:rsid w:val="00D5021E"/>
    <w:rsid w:val="00D56C4E"/>
    <w:rsid w:val="00D60534"/>
    <w:rsid w:val="00D60C15"/>
    <w:rsid w:val="00D610AB"/>
    <w:rsid w:val="00D62365"/>
    <w:rsid w:val="00D629F8"/>
    <w:rsid w:val="00D659F4"/>
    <w:rsid w:val="00D70B66"/>
    <w:rsid w:val="00D74E27"/>
    <w:rsid w:val="00D81B8C"/>
    <w:rsid w:val="00D82D25"/>
    <w:rsid w:val="00D870E4"/>
    <w:rsid w:val="00D87551"/>
    <w:rsid w:val="00D92614"/>
    <w:rsid w:val="00D9286B"/>
    <w:rsid w:val="00D92CA4"/>
    <w:rsid w:val="00D95668"/>
    <w:rsid w:val="00D97B71"/>
    <w:rsid w:val="00DA3952"/>
    <w:rsid w:val="00DA5BF1"/>
    <w:rsid w:val="00DA5D51"/>
    <w:rsid w:val="00DA5EF3"/>
    <w:rsid w:val="00DB06E4"/>
    <w:rsid w:val="00DB1A83"/>
    <w:rsid w:val="00DB2C74"/>
    <w:rsid w:val="00DB4677"/>
    <w:rsid w:val="00DB6EB9"/>
    <w:rsid w:val="00DC7797"/>
    <w:rsid w:val="00DD0CB8"/>
    <w:rsid w:val="00DD23A3"/>
    <w:rsid w:val="00DD3446"/>
    <w:rsid w:val="00DD365C"/>
    <w:rsid w:val="00DD6D8A"/>
    <w:rsid w:val="00DE146C"/>
    <w:rsid w:val="00DE23F5"/>
    <w:rsid w:val="00DE6DED"/>
    <w:rsid w:val="00DF1C8B"/>
    <w:rsid w:val="00DF5E23"/>
    <w:rsid w:val="00DF701F"/>
    <w:rsid w:val="00DF74D9"/>
    <w:rsid w:val="00DF751F"/>
    <w:rsid w:val="00E02058"/>
    <w:rsid w:val="00E02E8F"/>
    <w:rsid w:val="00E0309F"/>
    <w:rsid w:val="00E03A79"/>
    <w:rsid w:val="00E0423C"/>
    <w:rsid w:val="00E11665"/>
    <w:rsid w:val="00E120A6"/>
    <w:rsid w:val="00E215F5"/>
    <w:rsid w:val="00E22470"/>
    <w:rsid w:val="00E33814"/>
    <w:rsid w:val="00E33A11"/>
    <w:rsid w:val="00E34810"/>
    <w:rsid w:val="00E45A86"/>
    <w:rsid w:val="00E57CF8"/>
    <w:rsid w:val="00E619A1"/>
    <w:rsid w:val="00E61C01"/>
    <w:rsid w:val="00E62ADF"/>
    <w:rsid w:val="00E6631D"/>
    <w:rsid w:val="00E747B8"/>
    <w:rsid w:val="00E7567F"/>
    <w:rsid w:val="00E7591F"/>
    <w:rsid w:val="00E828B3"/>
    <w:rsid w:val="00E82E5F"/>
    <w:rsid w:val="00E84716"/>
    <w:rsid w:val="00E87660"/>
    <w:rsid w:val="00E93ABB"/>
    <w:rsid w:val="00E9707C"/>
    <w:rsid w:val="00EA19AD"/>
    <w:rsid w:val="00EA1C2F"/>
    <w:rsid w:val="00EA5338"/>
    <w:rsid w:val="00EA5F49"/>
    <w:rsid w:val="00EB0D8C"/>
    <w:rsid w:val="00EB2A6F"/>
    <w:rsid w:val="00EB5864"/>
    <w:rsid w:val="00EC230D"/>
    <w:rsid w:val="00EC40AB"/>
    <w:rsid w:val="00EC6CF5"/>
    <w:rsid w:val="00EC6F69"/>
    <w:rsid w:val="00ED69DE"/>
    <w:rsid w:val="00ED70D7"/>
    <w:rsid w:val="00ED79B3"/>
    <w:rsid w:val="00EE0BFE"/>
    <w:rsid w:val="00EE6E78"/>
    <w:rsid w:val="00EF0C38"/>
    <w:rsid w:val="00F045F1"/>
    <w:rsid w:val="00F154C2"/>
    <w:rsid w:val="00F156DB"/>
    <w:rsid w:val="00F1742B"/>
    <w:rsid w:val="00F21D93"/>
    <w:rsid w:val="00F247FD"/>
    <w:rsid w:val="00F2655E"/>
    <w:rsid w:val="00F2693D"/>
    <w:rsid w:val="00F27776"/>
    <w:rsid w:val="00F34356"/>
    <w:rsid w:val="00F36EFF"/>
    <w:rsid w:val="00F408DD"/>
    <w:rsid w:val="00F44698"/>
    <w:rsid w:val="00F446C4"/>
    <w:rsid w:val="00F516C7"/>
    <w:rsid w:val="00F52D12"/>
    <w:rsid w:val="00F539C9"/>
    <w:rsid w:val="00F53A10"/>
    <w:rsid w:val="00F54852"/>
    <w:rsid w:val="00F631EE"/>
    <w:rsid w:val="00F65165"/>
    <w:rsid w:val="00F7137D"/>
    <w:rsid w:val="00F7182A"/>
    <w:rsid w:val="00F722EA"/>
    <w:rsid w:val="00F732D3"/>
    <w:rsid w:val="00F75BD7"/>
    <w:rsid w:val="00F771B2"/>
    <w:rsid w:val="00F77D49"/>
    <w:rsid w:val="00F80248"/>
    <w:rsid w:val="00F80F44"/>
    <w:rsid w:val="00F83BD9"/>
    <w:rsid w:val="00F85E75"/>
    <w:rsid w:val="00F87775"/>
    <w:rsid w:val="00F9142E"/>
    <w:rsid w:val="00F9158A"/>
    <w:rsid w:val="00FA1525"/>
    <w:rsid w:val="00FA1AB9"/>
    <w:rsid w:val="00FA6807"/>
    <w:rsid w:val="00FB2D6F"/>
    <w:rsid w:val="00FC1776"/>
    <w:rsid w:val="00FD302A"/>
    <w:rsid w:val="00FD796F"/>
    <w:rsid w:val="00FE3AD9"/>
    <w:rsid w:val="00FE5D0A"/>
    <w:rsid w:val="00FE6ADC"/>
    <w:rsid w:val="00FE76B2"/>
    <w:rsid w:val="00FF2521"/>
    <w:rsid w:val="00FF2B15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5F6295"/>
  <w15:chartTrackingRefBased/>
  <w15:docId w15:val="{342ED38B-6D01-4D83-A872-ABF48B0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5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35A15"/>
    <w:rPr>
      <w:color w:val="0000FF"/>
      <w:u w:val="single"/>
    </w:rPr>
  </w:style>
  <w:style w:type="paragraph" w:styleId="NormalWeb">
    <w:name w:val="Normal (Web)"/>
    <w:basedOn w:val="Normal"/>
    <w:uiPriority w:val="99"/>
    <w:rsid w:val="00F76B0B"/>
    <w:pPr>
      <w:spacing w:before="100" w:beforeAutospacing="1" w:after="100" w:afterAutospacing="1"/>
    </w:pPr>
    <w:rPr>
      <w:rFonts w:ascii="Times New Roman" w:hAnsi="Times New Roman"/>
      <w:szCs w:val="24"/>
      <w:lang w:val="en-GB" w:eastAsia="de-DE"/>
    </w:rPr>
  </w:style>
  <w:style w:type="character" w:styleId="lev">
    <w:name w:val="Strong"/>
    <w:uiPriority w:val="22"/>
    <w:qFormat/>
    <w:rsid w:val="00F76B0B"/>
    <w:rPr>
      <w:b/>
      <w:bCs/>
      <w:lang w:val="en-GB"/>
    </w:rPr>
  </w:style>
  <w:style w:type="paragraph" w:styleId="Textedebulles">
    <w:name w:val="Balloon Text"/>
    <w:basedOn w:val="Normal"/>
    <w:link w:val="TextedebullesCar"/>
    <w:rsid w:val="004D0222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4D0222"/>
    <w:rPr>
      <w:rFonts w:ascii="Lucida Grande" w:hAnsi="Lucida Grande"/>
      <w:sz w:val="18"/>
      <w:szCs w:val="18"/>
    </w:rPr>
  </w:style>
  <w:style w:type="character" w:styleId="Lienhypertextesuivivisit">
    <w:name w:val="FollowedHyperlink"/>
    <w:rsid w:val="00DB2C74"/>
    <w:rPr>
      <w:color w:val="800080"/>
      <w:u w:val="single"/>
    </w:rPr>
  </w:style>
  <w:style w:type="character" w:styleId="Marquedecommentaire">
    <w:name w:val="annotation reference"/>
    <w:semiHidden/>
    <w:rsid w:val="004D404C"/>
    <w:rPr>
      <w:sz w:val="16"/>
      <w:szCs w:val="16"/>
    </w:rPr>
  </w:style>
  <w:style w:type="paragraph" w:styleId="Commentaire">
    <w:name w:val="annotation text"/>
    <w:basedOn w:val="Normal"/>
    <w:semiHidden/>
    <w:rsid w:val="004D404C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D404C"/>
    <w:rPr>
      <w:b/>
      <w:bCs/>
    </w:rPr>
  </w:style>
  <w:style w:type="paragraph" w:customStyle="1" w:styleId="Default">
    <w:name w:val="Default"/>
    <w:rsid w:val="00350A6F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  <w:lang w:val="en-GB" w:eastAsia="en-GB"/>
    </w:rPr>
  </w:style>
  <w:style w:type="paragraph" w:customStyle="1" w:styleId="Pa2">
    <w:name w:val="Pa2"/>
    <w:basedOn w:val="Default"/>
    <w:next w:val="Default"/>
    <w:uiPriority w:val="99"/>
    <w:rsid w:val="00350A6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50A6F"/>
    <w:rPr>
      <w:rFonts w:cs="Futura Book"/>
      <w:color w:val="221E1F"/>
      <w:sz w:val="18"/>
      <w:szCs w:val="18"/>
    </w:rPr>
  </w:style>
  <w:style w:type="paragraph" w:styleId="Rvision">
    <w:name w:val="Revision"/>
    <w:hidden/>
    <w:uiPriority w:val="99"/>
    <w:semiHidden/>
    <w:rsid w:val="00B01EC0"/>
    <w:rPr>
      <w:sz w:val="24"/>
    </w:rPr>
  </w:style>
  <w:style w:type="character" w:customStyle="1" w:styleId="apple-converted-space">
    <w:name w:val="apple-converted-space"/>
    <w:rsid w:val="00E62ADF"/>
  </w:style>
  <w:style w:type="paragraph" w:styleId="Paragraphedeliste">
    <w:name w:val="List Paragraph"/>
    <w:basedOn w:val="Normal"/>
    <w:uiPriority w:val="34"/>
    <w:qFormat/>
    <w:rsid w:val="002204CE"/>
    <w:pPr>
      <w:ind w:left="720"/>
      <w:contextualSpacing/>
    </w:pPr>
  </w:style>
  <w:style w:type="character" w:customStyle="1" w:styleId="ipa">
    <w:name w:val="ipa"/>
    <w:basedOn w:val="Policepardfaut"/>
    <w:rsid w:val="0066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llins-marcom.com/wp-content/uploads/Charles-de-Forges-3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llins-marcom.com/wp-content/uploads/CP-new-CEO-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ins-marcom.com/wp-content/uploads/CP-new-CEO-2.jpg" TargetMode="External"/><Relationship Id="rId14" Type="http://schemas.openxmlformats.org/officeDocument/2006/relationships/hyperlink" Target="http://www.collins-marcom.com/wp-content/uploads/Charles-de-Forges-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EEE4FB-5457-4C7B-A120-50543F83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Scott H. Collins</dc:creator>
  <cp:keywords/>
  <cp:lastModifiedBy>Clémence Renaud</cp:lastModifiedBy>
  <cp:revision>9</cp:revision>
  <cp:lastPrinted>2014-12-18T12:27:00Z</cp:lastPrinted>
  <dcterms:created xsi:type="dcterms:W3CDTF">2021-01-20T16:10:00Z</dcterms:created>
  <dcterms:modified xsi:type="dcterms:W3CDTF">2021-02-04T16:13:00Z</dcterms:modified>
</cp:coreProperties>
</file>